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color w:val="1f497d"/>
          <w:sz w:val="44"/>
          <w:szCs w:val="44"/>
        </w:rPr>
      </w:pPr>
      <w:r w:rsidDel="00000000" w:rsidR="00000000" w:rsidRPr="00000000">
        <w:rPr>
          <w:rFonts w:ascii="Calibri" w:cs="Calibri" w:eastAsia="Calibri" w:hAnsi="Calibri"/>
          <w:b w:val="1"/>
          <w:color w:val="1f497d"/>
          <w:sz w:val="44"/>
          <w:szCs w:val="44"/>
          <w:rtl w:val="0"/>
        </w:rPr>
        <w:t xml:space="preserve">Week 4</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i w:val="0"/>
          <w:smallCaps w:val="0"/>
          <w:strike w:val="0"/>
          <w:color w:val="1f497d"/>
          <w:sz w:val="44"/>
          <w:szCs w:val="44"/>
          <w:u w:val="none"/>
          <w:shd w:fill="auto" w:val="clear"/>
          <w:vertAlign w:val="baseline"/>
        </w:rPr>
      </w:pPr>
      <w:r w:rsidDel="00000000" w:rsidR="00000000" w:rsidRPr="00000000">
        <w:rPr>
          <w:rFonts w:ascii="Calibri" w:cs="Calibri" w:eastAsia="Calibri" w:hAnsi="Calibri"/>
          <w:b w:val="1"/>
          <w:i w:val="0"/>
          <w:smallCaps w:val="0"/>
          <w:strike w:val="0"/>
          <w:color w:val="1f497d"/>
          <w:sz w:val="44"/>
          <w:szCs w:val="44"/>
          <w:u w:val="none"/>
          <w:shd w:fill="auto" w:val="clear"/>
          <w:vertAlign w:val="baseline"/>
          <w:rtl w:val="0"/>
        </w:rPr>
        <w:t xml:space="preserve">Penetration Testing Report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i w:val="0"/>
          <w:smallCaps w:val="0"/>
          <w:strike w:val="0"/>
          <w:color w:val="1f497d"/>
          <w:sz w:val="32"/>
          <w:szCs w:val="32"/>
          <w:u w:val="none"/>
          <w:shd w:fill="auto" w:val="clear"/>
          <w:vertAlign w:val="baseline"/>
        </w:rPr>
      </w:pPr>
      <w:r w:rsidDel="00000000" w:rsidR="00000000" w:rsidRPr="00000000">
        <w:rPr>
          <w:rtl w:val="0"/>
        </w:rPr>
        <w:br w:type="textWrapping"/>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Introduction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report document hereby describes the proceedings and results of a Black Box security assessment conducted against</w:t>
      </w:r>
      <w:r w:rsidDel="00000000" w:rsidR="00000000" w:rsidRPr="00000000">
        <w:rPr>
          <w:rFonts w:ascii="Calibri" w:cs="Calibri" w:eastAsia="Calibri" w:hAnsi="Calibri"/>
          <w:rtl w:val="0"/>
        </w:rPr>
        <w:t xml:space="preserve"> the</w:t>
      </w:r>
      <w:r w:rsidDel="00000000" w:rsidR="00000000" w:rsidRPr="00000000">
        <w:rPr>
          <w:rFonts w:ascii="Calibri" w:cs="Calibri" w:eastAsia="Calibri" w:hAnsi="Calibri"/>
          <w:b w:val="1"/>
          <w:rtl w:val="0"/>
        </w:rPr>
        <w:t xml:space="preserve"> Week 4 Labs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report hereby lists the findings and corresponding best practice mitigation actions and recommendations.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1.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objective of the assessment was to uncover vulnerabilities in the </w:t>
      </w:r>
      <w:r w:rsidDel="00000000" w:rsidR="00000000" w:rsidRPr="00000000">
        <w:rPr>
          <w:rFonts w:ascii="Calibri" w:cs="Calibri" w:eastAsia="Calibri" w:hAnsi="Calibri"/>
          <w:b w:val="1"/>
          <w:rtl w:val="0"/>
        </w:rPr>
        <w:t xml:space="preserve">Week 4 Labs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provide a final security assessment report comprising vulnerabilities, remediation strategy and recommendation guidelines to help mitigate the identified vulnerabilities and risks during the activity.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2.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Scope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bookmarkStart w:colFirst="0" w:colLast="0" w:name="_1fob9te" w:id="0"/>
      <w:bookmarkEnd w:id="0"/>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2qtzkh68wa2m" w:id="1"/>
      <w:bookmarkEnd w:i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defines the scope and boundaries of the project.</w:t>
      </w:r>
    </w:p>
    <w:tbl>
      <w:tblPr>
        <w:tblStyle w:val="Table1"/>
        <w:tblW w:w="8915.0" w:type="dxa"/>
        <w:jc w:val="left"/>
        <w:tblInd w:w="0.0" w:type="dxa"/>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000"/>
      </w:tblPr>
      <w:tblGrid>
        <w:gridCol w:w="1751"/>
        <w:gridCol w:w="7164"/>
        <w:tblGridChange w:id="0">
          <w:tblGrid>
            <w:gridCol w:w="1751"/>
            <w:gridCol w:w="7164"/>
          </w:tblGrid>
        </w:tblGridChange>
      </w:tblGrid>
      <w:tr>
        <w:trPr>
          <w:cantSplit w:val="0"/>
          <w:trHeight w:val="411" w:hRule="atLeast"/>
          <w:tblHeader w:val="0"/>
        </w:trPr>
        <w:tc>
          <w:tcPr>
            <w:tcBorders>
              <w:top w:color="95b3d7" w:space="0" w:sz="4" w:val="single"/>
            </w:tcBorders>
          </w:tcPr>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Application Name</w:t>
            </w:r>
          </w:p>
        </w:tc>
        <w:tc>
          <w:tcPr>
            <w:tcBorders>
              <w:top w:color="95b3d7" w:space="0" w:sz="4" w:val="single"/>
            </w:tcBorders>
          </w:tcPr>
          <w:p w:rsidR="00000000" w:rsidDel="00000000" w:rsidP="00000000" w:rsidRDefault="00000000" w:rsidRPr="00000000" w14:paraId="00000010">
            <w:pPr>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Open Redirect, Exchangeable Image File Format</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hanging="142"/>
        <w:jc w:val="both"/>
        <w:rPr>
          <w:rFonts w:ascii="Calibri" w:cs="Calibri" w:eastAsia="Calibri" w:hAnsi="Calibri"/>
          <w:b w:val="1"/>
          <w:color w:val="1f497d"/>
          <w:sz w:val="32"/>
          <w:szCs w:val="32"/>
        </w:rPr>
      </w:pPr>
      <w:bookmarkStart w:colFirst="0" w:colLast="0" w:name="_1t3h5sf" w:id="2"/>
      <w:bookmarkEnd w:id="2"/>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3. Summary</w:t>
      </w:r>
      <w:r w:rsidDel="00000000" w:rsidR="00000000" w:rsidRPr="00000000">
        <w:rPr>
          <w:rtl w:val="0"/>
        </w:rPr>
      </w:r>
    </w:p>
    <w:p w:rsidR="00000000" w:rsidDel="00000000" w:rsidP="00000000" w:rsidRDefault="00000000" w:rsidRPr="00000000" w14:paraId="000000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ind w:left="-284" w:firstLine="142"/>
        <w:jc w:val="both"/>
        <w:rPr>
          <w:rFonts w:ascii="Calibri" w:cs="Calibri" w:eastAsia="Calibri" w:hAnsi="Calibri"/>
        </w:rPr>
      </w:pPr>
      <w:r w:rsidDel="00000000" w:rsidR="00000000" w:rsidRPr="00000000">
        <w:rPr>
          <w:rFonts w:ascii="Calibri" w:cs="Calibri" w:eastAsia="Calibri" w:hAnsi="Calibri"/>
          <w:rtl w:val="0"/>
        </w:rPr>
        <w:t xml:space="preserve">Outlined is a Black Box Application Security assessment for the </w:t>
      </w:r>
      <w:r w:rsidDel="00000000" w:rsidR="00000000" w:rsidRPr="00000000">
        <w:rPr>
          <w:rFonts w:ascii="Calibri" w:cs="Calibri" w:eastAsia="Calibri" w:hAnsi="Calibri"/>
          <w:b w:val="1"/>
          <w:rtl w:val="0"/>
        </w:rPr>
        <w:t xml:space="preserve">Week 4 Labs</w:t>
      </w:r>
      <w:r w:rsidDel="00000000" w:rsidR="00000000" w:rsidRPr="00000000">
        <w:rPr>
          <w:rFonts w:ascii="Calibri" w:cs="Calibri" w:eastAsia="Calibri" w:hAnsi="Calibri"/>
          <w:rtl w:val="0"/>
        </w:rPr>
        <w:t xml:space="preserve">.</w:t>
      </w:r>
    </w:p>
    <w:p w:rsidR="00000000" w:rsidDel="00000000" w:rsidP="00000000" w:rsidRDefault="00000000" w:rsidRPr="00000000" w14:paraId="00000015">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6">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7">
      <w:pPr>
        <w:ind w:left="-142" w:firstLine="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number of </w:t>
      </w:r>
      <w:r w:rsidDel="00000000" w:rsidR="00000000" w:rsidRPr="00000000">
        <w:rPr>
          <w:rFonts w:ascii="Calibri" w:cs="Calibri" w:eastAsia="Calibri" w:hAnsi="Calibri"/>
          <w:b w:val="1"/>
          <w:rtl w:val="0"/>
        </w:rPr>
        <w:t xml:space="preserve">S</w:t>
      </w:r>
      <w:r w:rsidDel="00000000" w:rsidR="00000000" w:rsidRPr="00000000">
        <w:rPr>
          <w:rFonts w:ascii="Calibri" w:cs="Calibri" w:eastAsia="Calibri" w:hAnsi="Calibri"/>
          <w:b w:val="1"/>
          <w:color w:val="000000"/>
          <w:rtl w:val="0"/>
        </w:rPr>
        <w:t xml:space="preserve">ub-labs:</w:t>
      </w:r>
      <w:r w:rsidDel="00000000" w:rsidR="00000000" w:rsidRPr="00000000">
        <w:rPr>
          <w:rFonts w:ascii="Calibri" w:cs="Calibri" w:eastAsia="Calibri" w:hAnsi="Calibri"/>
          <w:b w:val="1"/>
          <w:rtl w:val="0"/>
        </w:rPr>
        <w:t xml:space="preserve"> 9 Sub-labs</w:t>
      </w:r>
      <w:r w:rsidDel="00000000" w:rsidR="00000000" w:rsidRPr="00000000">
        <w:rPr>
          <w:rtl w:val="0"/>
        </w:rPr>
      </w:r>
    </w:p>
    <w:p w:rsidR="00000000" w:rsidDel="00000000" w:rsidP="00000000" w:rsidRDefault="00000000" w:rsidRPr="00000000" w14:paraId="00000018">
      <w:pPr>
        <w:spacing w:after="200" w:line="276" w:lineRule="auto"/>
        <w:ind w:left="142" w:hanging="142"/>
        <w:rPr>
          <w:rFonts w:ascii="Calibri" w:cs="Calibri" w:eastAsia="Calibri" w:hAnsi="Calibri"/>
          <w:b w:val="1"/>
          <w:sz w:val="22"/>
          <w:szCs w:val="22"/>
        </w:rPr>
      </w:pPr>
      <w:r w:rsidDel="00000000" w:rsidR="00000000" w:rsidRPr="00000000">
        <w:rPr>
          <w:rtl w:val="0"/>
        </w:rPr>
      </w:r>
    </w:p>
    <w:tbl>
      <w:tblPr>
        <w:tblStyle w:val="Table2"/>
        <w:tblW w:w="9247.0" w:type="dxa"/>
        <w:jc w:val="left"/>
        <w:tblInd w:w="0.0" w:type="dxa"/>
        <w:tblBorders>
          <w:top w:color="4bacc6" w:space="0" w:sz="8" w:val="single"/>
          <w:left w:color="000000" w:space="0" w:sz="4" w:val="single"/>
          <w:bottom w:color="4bacc6" w:space="0" w:sz="8" w:val="single"/>
          <w:right w:color="000000" w:space="0" w:sz="4" w:val="single"/>
          <w:insideH w:color="000000" w:space="0" w:sz="4" w:val="single"/>
          <w:insideV w:color="000000" w:space="0" w:sz="4" w:val="single"/>
        </w:tblBorders>
        <w:tblLayout w:type="fixed"/>
        <w:tblLook w:val="0400"/>
      </w:tblPr>
      <w:tblGrid>
        <w:gridCol w:w="3081"/>
        <w:gridCol w:w="3083"/>
        <w:gridCol w:w="3083"/>
        <w:tblGridChange w:id="0">
          <w:tblGrid>
            <w:gridCol w:w="3081"/>
            <w:gridCol w:w="3083"/>
            <w:gridCol w:w="3083"/>
          </w:tblGrid>
        </w:tblGridChange>
      </w:tblGrid>
      <w:tr>
        <w:trPr>
          <w:cantSplit w:val="0"/>
          <w:trHeight w:val="406" w:hRule="atLeast"/>
          <w:tblHeader w:val="0"/>
        </w:trPr>
        <w:tc>
          <w:tcPr>
            <w:tcBorders>
              <w:left w:color="95b3d7" w:space="0" w:sz="4" w:val="single"/>
              <w:bottom w:color="95b3d7" w:space="0" w:sz="4" w:val="single"/>
              <w:right w:color="95b3d7" w:space="0" w:sz="4" w:val="single"/>
            </w:tcBorders>
          </w:tcPr>
          <w:p w:rsidR="00000000" w:rsidDel="00000000" w:rsidP="00000000" w:rsidRDefault="00000000" w:rsidRPr="00000000" w14:paraId="00000019">
            <w:pPr>
              <w:spacing w:after="200" w:lineRule="auto"/>
              <w:jc w:val="center"/>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High</w:t>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A">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f79646"/>
                <w:sz w:val="20"/>
                <w:szCs w:val="20"/>
                <w:rtl w:val="0"/>
              </w:rPr>
              <w:t xml:space="preserve">Medium</w:t>
            </w:r>
            <w:r w:rsidDel="00000000" w:rsidR="00000000" w:rsidRPr="00000000">
              <w:rPr>
                <w:rtl w:val="0"/>
              </w:rPr>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B">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tl w:val="0"/>
              </w:rPr>
            </w:r>
          </w:p>
        </w:tc>
      </w:tr>
      <w:tr>
        <w:trPr>
          <w:cantSplit w:val="0"/>
          <w:trHeight w:val="416" w:hRule="atLeast"/>
          <w:tblHeader w:val="0"/>
        </w:trPr>
        <w:tc>
          <w:tcPr>
            <w:tcBorders>
              <w:top w:color="95b3d7" w:space="0" w:sz="4" w:val="single"/>
              <w:left w:color="95b3d7" w:space="0" w:sz="4" w:val="single"/>
              <w:right w:color="95b3d7" w:space="0" w:sz="4" w:val="single"/>
            </w:tcBorders>
          </w:tcPr>
          <w:p w:rsidR="00000000" w:rsidDel="00000000" w:rsidP="00000000" w:rsidRDefault="00000000" w:rsidRPr="00000000" w14:paraId="0000001C">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D">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E">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r>
    </w:tbl>
    <w:p w:rsidR="00000000" w:rsidDel="00000000" w:rsidP="00000000" w:rsidRDefault="00000000" w:rsidRPr="00000000" w14:paraId="0000001F">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0">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f0000"/>
          <w:sz w:val="20"/>
          <w:szCs w:val="20"/>
          <w:rtl w:val="0"/>
        </w:rPr>
        <w:t xml:space="preserve">High</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b w:val="1"/>
          <w:sz w:val="22"/>
          <w:szCs w:val="22"/>
          <w:rtl w:val="0"/>
        </w:rPr>
        <w:t xml:space="preserve">-</w:t>
        <w:tab/>
        <w:t xml:space="preserve">Number of Sub-labs with hard difficulty level</w:t>
      </w:r>
    </w:p>
    <w:p w:rsidR="00000000" w:rsidDel="00000000" w:rsidP="00000000" w:rsidRDefault="00000000" w:rsidRPr="00000000" w14:paraId="00000021">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79646"/>
          <w:sz w:val="20"/>
          <w:szCs w:val="20"/>
          <w:rtl w:val="0"/>
        </w:rPr>
        <w:t xml:space="preserve">Medium</w:t>
        <w:tab/>
        <w:tab/>
      </w:r>
      <w:r w:rsidDel="00000000" w:rsidR="00000000" w:rsidRPr="00000000">
        <w:rPr>
          <w:rFonts w:ascii="Calibri" w:cs="Calibri" w:eastAsia="Calibri" w:hAnsi="Calibri"/>
          <w:b w:val="1"/>
          <w:sz w:val="22"/>
          <w:szCs w:val="22"/>
          <w:rtl w:val="0"/>
        </w:rPr>
        <w:t xml:space="preserve">-</w:t>
        <w:tab/>
        <w:t xml:space="preserve">Number of Sub-labs with Medium difficulty level</w:t>
      </w:r>
    </w:p>
    <w:p w:rsidR="00000000" w:rsidDel="00000000" w:rsidP="00000000" w:rsidRDefault="00000000" w:rsidRPr="00000000" w14:paraId="00000022">
      <w:pPr>
        <w:spacing w:after="200" w:line="276" w:lineRule="auto"/>
        <w:rPr>
          <w:color w:val="1f497d"/>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Fonts w:ascii="Calibri" w:cs="Calibri" w:eastAsia="Calibri" w:hAnsi="Calibri"/>
          <w:b w:val="1"/>
          <w:sz w:val="22"/>
          <w:szCs w:val="22"/>
          <w:rtl w:val="0"/>
        </w:rPr>
        <w:tab/>
        <w:tab/>
        <w:t xml:space="preserve">-</w:t>
        <w:tab/>
        <w:t xml:space="preserve">Number of Sub-labs with Easy difficulty level</w:t>
      </w:r>
      <w:r w:rsidDel="00000000" w:rsidR="00000000" w:rsidRPr="00000000">
        <w:rPr>
          <w:rtl w:val="0"/>
        </w:rPr>
      </w:r>
    </w:p>
    <w:p w:rsidR="00000000" w:rsidDel="00000000" w:rsidP="00000000" w:rsidRDefault="00000000" w:rsidRPr="00000000" w14:paraId="00000023">
      <w:pPr>
        <w:pStyle w:val="Heading1"/>
        <w:spacing w:after="0" w:lineRule="auto"/>
        <w:ind w:left="0" w:firstLine="0"/>
        <w:rPr>
          <w:color w:val="1f497d"/>
        </w:rPr>
      </w:pPr>
      <w:r w:rsidDel="00000000" w:rsidR="00000000" w:rsidRPr="00000000">
        <w:rPr>
          <w:color w:val="1f497d"/>
          <w:rtl w:val="0"/>
        </w:rPr>
        <w:t xml:space="preserve">1. Open Redirect</w:t>
      </w:r>
    </w:p>
    <w:p w:rsidR="00000000" w:rsidDel="00000000" w:rsidP="00000000" w:rsidRDefault="00000000" w:rsidRPr="00000000" w14:paraId="00000024">
      <w:pPr>
        <w:pStyle w:val="Heading1"/>
        <w:spacing w:after="0" w:lineRule="auto"/>
        <w:ind w:left="0" w:firstLine="0"/>
        <w:rPr>
          <w:color w:val="1f497d"/>
        </w:rPr>
      </w:pPr>
      <w:r w:rsidDel="00000000" w:rsidR="00000000" w:rsidRPr="00000000">
        <w:rPr>
          <w:color w:val="1f497d"/>
          <w:rtl w:val="0"/>
        </w:rPr>
        <w:t xml:space="preserve">1.1.A Simple Host!</w:t>
      </w:r>
    </w:p>
    <w:p w:rsidR="00000000" w:rsidDel="00000000" w:rsidP="00000000" w:rsidRDefault="00000000" w:rsidRPr="00000000" w14:paraId="00000025">
      <w:pPr>
        <w:rPr/>
      </w:pPr>
      <w:r w:rsidDel="00000000" w:rsidR="00000000" w:rsidRPr="00000000">
        <w:rPr>
          <w:rtl w:val="0"/>
        </w:rPr>
      </w:r>
    </w:p>
    <w:tbl>
      <w:tblPr>
        <w:tblStyle w:val="Table3"/>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146.1111032631734"/>
        <w:gridCol w:w="3146.7777934736546"/>
        <w:gridCol w:w="3146.1111032631734"/>
        <w:tblGridChange w:id="0">
          <w:tblGrid>
            <w:gridCol w:w="3146.1111032631734"/>
            <w:gridCol w:w="3146.7777934736546"/>
            <w:gridCol w:w="3146.1111032631734"/>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8">
            <w:pPr>
              <w:rPr>
                <w:rFonts w:ascii="Calibri" w:cs="Calibri" w:eastAsia="Calibri" w:hAnsi="Calibri"/>
                <w:b w:val="1"/>
                <w:sz w:val="22"/>
                <w:szCs w:val="22"/>
              </w:rPr>
            </w:pP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A Simple Host!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B">
            <w:pPr>
              <w:rPr>
                <w:rFonts w:ascii="Calibri" w:cs="Calibri" w:eastAsia="Calibri" w:hAnsi="Calibri"/>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E">
            <w:pPr>
              <w:rPr>
                <w:rFonts w:ascii="Calibri" w:cs="Calibri" w:eastAsia="Calibri" w:hAnsi="Calibri"/>
                <w:b w:val="1"/>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1">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4">
            <w:pPr>
              <w:rPr>
                <w:rFonts w:ascii="Calibri" w:cs="Calibri" w:eastAsia="Calibri" w:hAnsi="Calibri"/>
                <w:b w:val="1"/>
                <w:sz w:val="22"/>
                <w:szCs w:val="22"/>
              </w:rPr>
            </w:pP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7">
            <w:pPr>
              <w:jc w:val="both"/>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A">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0">
            <w:pPr>
              <w:rPr>
                <w:rFonts w:ascii="Calibri" w:cs="Calibri" w:eastAsia="Calibri" w:hAnsi="Calibri"/>
                <w:b w:val="1"/>
                <w:sz w:val="22"/>
                <w:szCs w:val="22"/>
              </w:rPr>
            </w:pP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1">
            <w:pPr>
              <w:jc w:val="both"/>
              <w:rPr>
                <w:rFonts w:ascii="Calibri" w:cs="Calibri" w:eastAsia="Calibri" w:hAnsi="Calibri"/>
                <w:sz w:val="22"/>
                <w:szCs w:val="22"/>
              </w:rPr>
            </w:pPr>
            <w:hyperlink r:id="rId6">
              <w:r w:rsidDel="00000000" w:rsidR="00000000" w:rsidRPr="00000000">
                <w:rPr>
                  <w:rFonts w:ascii="Calibri" w:cs="Calibri" w:eastAsia="Calibri" w:hAnsi="Calibri"/>
                  <w:color w:val="1155cc"/>
                  <w:sz w:val="22"/>
                  <w:szCs w:val="22"/>
                  <w:u w:val="single"/>
                  <w:rtl w:val="0"/>
                </w:rPr>
                <w:t xml:space="preserve">https://www.bugbountyhunter.org/internship_labs/</w:t>
              </w:r>
            </w:hyperlink>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4">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7">
            <w:pPr>
              <w:rPr>
                <w:rFonts w:ascii="Calibri" w:cs="Calibri" w:eastAsia="Calibri" w:hAnsi="Calibri"/>
                <w:b w:val="1"/>
                <w:sz w:val="22"/>
                <w:szCs w:val="22"/>
              </w:rPr>
            </w:pP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8">
            <w:pPr>
              <w:jc w:val="both"/>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A">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D">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Check the Referrer When Doing Redirects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3">
            <w:pPr>
              <w:rPr>
                <w:rFonts w:ascii="Calibri" w:cs="Calibri" w:eastAsia="Calibri" w:hAnsi="Calibri"/>
                <w:b w:val="1"/>
                <w:sz w:val="22"/>
                <w:szCs w:val="22"/>
              </w:rPr>
            </w:pP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4">
            <w:pPr>
              <w:rPr>
                <w:rFonts w:ascii="Calibri" w:cs="Calibri" w:eastAsia="Calibri" w:hAnsi="Calibri"/>
              </w:rPr>
            </w:pPr>
            <w:hyperlink r:id="rId7">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58">
      <w:pPr>
        <w:pStyle w:val="Heading1"/>
        <w:spacing w:after="0" w:lineRule="auto"/>
        <w:ind w:left="0"/>
        <w:rPr>
          <w:color w:val="1f497d"/>
        </w:rPr>
      </w:pPr>
      <w:bookmarkStart w:colFirst="0" w:colLast="0" w:name="_l8l9oeo546ij" w:id="3"/>
      <w:bookmarkEnd w:id="3"/>
      <w:r w:rsidDel="00000000" w:rsidR="00000000" w:rsidRPr="00000000">
        <w:rPr>
          <w:rtl w:val="0"/>
        </w:rPr>
      </w:r>
    </w:p>
    <w:p w:rsidR="00000000" w:rsidDel="00000000" w:rsidP="00000000" w:rsidRDefault="00000000" w:rsidRPr="00000000" w14:paraId="00000059">
      <w:pPr>
        <w:pStyle w:val="Heading1"/>
        <w:spacing w:after="0" w:lineRule="auto"/>
        <w:ind w:left="0"/>
        <w:rPr>
          <w:color w:val="1f497d"/>
        </w:rPr>
      </w:pPr>
      <w:bookmarkStart w:colFirst="0" w:colLast="0" w:name="_dimwqzjj3jmi" w:id="4"/>
      <w:bookmarkEnd w:id="4"/>
      <w:r w:rsidDel="00000000" w:rsidR="00000000" w:rsidRPr="00000000">
        <w:rPr>
          <w:color w:val="1f497d"/>
          <w:rtl w:val="0"/>
        </w:rPr>
        <w:t xml:space="preserve">Proof of Concept</w:t>
      </w:r>
    </w:p>
    <w:p w:rsidR="00000000" w:rsidDel="00000000" w:rsidP="00000000" w:rsidRDefault="00000000" w:rsidRPr="00000000" w14:paraId="0000005A">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Host: www.google.com</w:t>
      </w:r>
    </w:p>
    <w:p w:rsidR="00000000" w:rsidDel="00000000" w:rsidP="00000000" w:rsidRDefault="00000000" w:rsidRPr="00000000" w14:paraId="0000005B">
      <w:pPr>
        <w:spacing w:after="240" w:lineRule="auto"/>
        <w:jc w:val="both"/>
        <w:rPr>
          <w:color w:val="1f497d"/>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01900"/>
            <wp:effectExtent b="0" l="0" r="0" t="0"/>
            <wp:docPr id="17"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spacing w:after="0" w:lineRule="auto"/>
        <w:ind w:left="0"/>
        <w:rPr>
          <w:color w:val="1f497d"/>
        </w:rPr>
      </w:pPr>
      <w:bookmarkStart w:colFirst="0" w:colLast="0" w:name="_1nwyuf6oast5" w:id="5"/>
      <w:bookmarkEnd w:id="5"/>
      <w:r w:rsidDel="00000000" w:rsidR="00000000" w:rsidRPr="00000000">
        <w:rPr>
          <w:rtl w:val="0"/>
        </w:rPr>
      </w:r>
    </w:p>
    <w:p w:rsidR="00000000" w:rsidDel="00000000" w:rsidP="00000000" w:rsidRDefault="00000000" w:rsidRPr="00000000" w14:paraId="0000005D">
      <w:pPr>
        <w:pStyle w:val="Heading1"/>
        <w:spacing w:after="0" w:lineRule="auto"/>
        <w:ind w:left="0"/>
        <w:rPr>
          <w:color w:val="1f497d"/>
        </w:rPr>
      </w:pPr>
      <w:bookmarkStart w:colFirst="0" w:colLast="0" w:name="_l22xhwg6e9c8" w:id="6"/>
      <w:bookmarkEnd w:id="6"/>
      <w:r w:rsidDel="00000000" w:rsidR="00000000" w:rsidRPr="00000000">
        <w:rPr>
          <w:color w:val="1f497d"/>
          <w:rtl w:val="0"/>
        </w:rPr>
        <w:t xml:space="preserve">1.2 Story Of A Beautiful Header!</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tbl>
      <w:tblPr>
        <w:tblStyle w:val="Table4"/>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Story Of A Beautiful Header!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1">
            <w:pPr>
              <w:jc w:val="both"/>
              <w:rPr>
                <w:rFonts w:ascii="Calibri" w:cs="Calibri" w:eastAsia="Calibri" w:hAnsi="Calibri"/>
                <w:sz w:val="22"/>
                <w:szCs w:val="22"/>
              </w:rPr>
            </w:pPr>
            <w:hyperlink r:id="rId9">
              <w:r w:rsidDel="00000000" w:rsidR="00000000" w:rsidRPr="00000000">
                <w:rPr>
                  <w:rFonts w:ascii="Calibri" w:cs="Calibri" w:eastAsia="Calibri" w:hAnsi="Calibri"/>
                  <w:color w:val="1155cc"/>
                  <w:sz w:val="22"/>
                  <w:szCs w:val="22"/>
                  <w:u w:val="single"/>
                  <w:rtl w:val="0"/>
                </w:rPr>
                <w:t xml:space="preserve">https://www.bugbountyhunter.org/internship_labs/HTML/open_redirect_lab/lab_2/open_redirect_2.php</w:t>
              </w:r>
            </w:hyperlink>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6">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in this attack the victim may redirect to the attacker controlled website and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A">
            <w:pPr>
              <w:jc w:val="both"/>
              <w:rPr>
                <w:rFonts w:ascii="Calibri" w:cs="Calibri" w:eastAsia="Calibri" w:hAnsi="Calibri"/>
                <w:sz w:val="22"/>
                <w:szCs w:val="22"/>
              </w:rPr>
            </w:pPr>
            <w:r w:rsidDel="00000000" w:rsidR="00000000" w:rsidRPr="00000000">
              <w:rPr>
                <w:rFonts w:ascii="Calibri" w:cs="Calibri" w:eastAsia="Calibri" w:hAnsi="Calibri"/>
                <w:rtl w:val="0"/>
              </w:rPr>
              <w:t xml:space="preserve">Check the Referrer When Doing Redirects</w:t>
            </w: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E">
            <w:pPr>
              <w:rPr>
                <w:rFonts w:ascii="Calibri" w:cs="Calibri" w:eastAsia="Calibri" w:hAnsi="Calibri"/>
              </w:rPr>
            </w:pPr>
            <w:hyperlink r:id="rId10">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7F">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81">
      <w:pPr>
        <w:spacing w:after="0" w:lineRule="auto"/>
        <w:ind w:left="0"/>
        <w:rPr/>
      </w:pPr>
      <w:r w:rsidDel="00000000" w:rsidR="00000000" w:rsidRPr="00000000">
        <w:rPr>
          <w:rtl w:val="0"/>
        </w:rPr>
      </w:r>
    </w:p>
    <w:p w:rsidR="00000000" w:rsidDel="00000000" w:rsidP="00000000" w:rsidRDefault="00000000" w:rsidRPr="00000000" w14:paraId="00000082">
      <w:pPr>
        <w:pStyle w:val="Heading1"/>
        <w:spacing w:after="0" w:lineRule="auto"/>
        <w:ind w:left="0"/>
        <w:rPr>
          <w:color w:val="1f497d"/>
        </w:rPr>
      </w:pPr>
      <w:bookmarkStart w:colFirst="0" w:colLast="0" w:name="_226h3rpks3j7" w:id="7"/>
      <w:bookmarkEnd w:id="7"/>
      <w:r w:rsidDel="00000000" w:rsidR="00000000" w:rsidRPr="00000000">
        <w:rPr>
          <w:color w:val="1f497d"/>
          <w:rtl w:val="0"/>
        </w:rPr>
        <w:t xml:space="preserve">Proof of Concept</w:t>
      </w:r>
    </w:p>
    <w:p w:rsidR="00000000" w:rsidDel="00000000" w:rsidP="00000000" w:rsidRDefault="00000000" w:rsidRPr="00000000" w14:paraId="00000083">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X-Forwarded-Host: www.google.com</w:t>
      </w:r>
    </w:p>
    <w:p w:rsidR="00000000" w:rsidDel="00000000" w:rsidP="00000000" w:rsidRDefault="00000000" w:rsidRPr="00000000" w14:paraId="0000008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832100"/>
            <wp:effectExtent b="0" l="0" r="0" t="0"/>
            <wp:docPr id="9"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lineRule="auto"/>
        <w:jc w:val="both"/>
        <w:rPr>
          <w:rFonts w:ascii="Calibri" w:cs="Calibri" w:eastAsia="Calibri" w:hAnsi="Calibri"/>
          <w:b w:val="1"/>
          <w:color w:val="1f497d"/>
          <w:sz w:val="32"/>
          <w:szCs w:val="32"/>
        </w:rPr>
      </w:pPr>
      <w:bookmarkStart w:colFirst="0" w:colLast="0" w:name="_39ias7wp770z" w:id="8"/>
      <w:bookmarkEnd w:id="8"/>
      <w:r w:rsidDel="00000000" w:rsidR="00000000" w:rsidRPr="00000000">
        <w:rPr>
          <w:rtl w:val="0"/>
        </w:rPr>
      </w:r>
    </w:p>
    <w:p w:rsidR="00000000" w:rsidDel="00000000" w:rsidP="00000000" w:rsidRDefault="00000000" w:rsidRPr="00000000" w14:paraId="00000086">
      <w:pPr>
        <w:pStyle w:val="Heading1"/>
        <w:spacing w:after="0" w:lineRule="auto"/>
        <w:ind w:left="0"/>
        <w:rPr>
          <w:color w:val="1f497d"/>
        </w:rPr>
      </w:pPr>
      <w:r w:rsidDel="00000000" w:rsidR="00000000" w:rsidRPr="00000000">
        <w:rPr>
          <w:color w:val="1f497d"/>
          <w:rtl w:val="0"/>
        </w:rPr>
        <w:t xml:space="preserve">1.3. Sanitize Params!!</w:t>
      </w:r>
    </w:p>
    <w:p w:rsidR="00000000" w:rsidDel="00000000" w:rsidP="00000000" w:rsidRDefault="00000000" w:rsidRPr="00000000" w14:paraId="00000087">
      <w:pPr>
        <w:rPr/>
      </w:pPr>
      <w:r w:rsidDel="00000000" w:rsidR="00000000" w:rsidRPr="00000000">
        <w:rPr>
          <w:rtl w:val="0"/>
        </w:rPr>
      </w:r>
    </w:p>
    <w:tbl>
      <w:tblPr>
        <w:tblStyle w:val="Table5"/>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Sanitize Params!!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w:t>
            </w:r>
          </w:p>
          <w:p w:rsidR="00000000" w:rsidDel="00000000" w:rsidP="00000000" w:rsidRDefault="00000000" w:rsidRPr="00000000" w14:paraId="0000009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 in this vulnerability the parameters are sanitized. </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7">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34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B">
            <w:pPr>
              <w:jc w:val="both"/>
              <w:rPr>
                <w:rFonts w:ascii="Calibri" w:cs="Calibri" w:eastAsia="Calibri" w:hAnsi="Calibri"/>
                <w:sz w:val="22"/>
                <w:szCs w:val="22"/>
              </w:rPr>
            </w:pPr>
            <w:hyperlink r:id="rId12">
              <w:r w:rsidDel="00000000" w:rsidR="00000000" w:rsidRPr="00000000">
                <w:rPr>
                  <w:rFonts w:ascii="Calibri" w:cs="Calibri" w:eastAsia="Calibri" w:hAnsi="Calibri"/>
                  <w:color w:val="1155cc"/>
                  <w:sz w:val="22"/>
                  <w:szCs w:val="22"/>
                  <w:u w:val="single"/>
                  <w:rtl w:val="0"/>
                </w:rPr>
                <w:t xml:space="preserve">https://www.bugbountyhunter.org/internship_labs/HTML/open_redirect_lab/lab_3/open_redirect_3_dashboard.php</w:t>
              </w:r>
            </w:hyperlink>
            <w:r w:rsidDel="00000000" w:rsidR="00000000" w:rsidRPr="00000000">
              <w:rPr>
                <w:rtl w:val="0"/>
              </w:rPr>
            </w:r>
          </w:p>
          <w:p w:rsidR="00000000" w:rsidDel="00000000" w:rsidP="00000000" w:rsidRDefault="00000000" w:rsidRPr="00000000" w14:paraId="0000009C">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0">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same parameters in two times and check the url while open url .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8">
            <w:pPr>
              <w:rPr>
                <w:rFonts w:ascii="Calibri" w:cs="Calibri" w:eastAsia="Calibri" w:hAnsi="Calibri"/>
              </w:rPr>
            </w:pPr>
            <w:hyperlink r:id="rId13">
              <w:r w:rsidDel="00000000" w:rsidR="00000000" w:rsidRPr="00000000">
                <w:rPr>
                  <w:rFonts w:ascii="Calibri" w:cs="Calibri" w:eastAsia="Calibri" w:hAnsi="Calibri"/>
                  <w:color w:val="1155cc"/>
                  <w:u w:val="single"/>
                  <w:rtl w:val="0"/>
                </w:rPr>
                <w:t xml:space="preserve">https://portswigger.net/kb/issues/00500100_open-redirection-reflected</w:t>
              </w:r>
            </w:hyperlink>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AB">
      <w:pPr>
        <w:pStyle w:val="Heading1"/>
        <w:spacing w:after="0" w:lineRule="auto"/>
        <w:ind w:left="0"/>
        <w:rPr>
          <w:color w:val="1f497d"/>
        </w:rPr>
      </w:pPr>
      <w:bookmarkStart w:colFirst="0" w:colLast="0" w:name="_cs30dk1xb3lv" w:id="9"/>
      <w:bookmarkEnd w:id="9"/>
      <w:r w:rsidDel="00000000" w:rsidR="00000000" w:rsidRPr="00000000">
        <w:rPr>
          <w:rtl w:val="0"/>
        </w:rPr>
      </w:r>
    </w:p>
    <w:p w:rsidR="00000000" w:rsidDel="00000000" w:rsidP="00000000" w:rsidRDefault="00000000" w:rsidRPr="00000000" w14:paraId="000000AC">
      <w:pPr>
        <w:pStyle w:val="Heading1"/>
        <w:spacing w:after="0" w:lineRule="auto"/>
        <w:ind w:left="0"/>
        <w:rPr>
          <w:color w:val="1f497d"/>
        </w:rPr>
      </w:pPr>
      <w:bookmarkStart w:colFirst="0" w:colLast="0" w:name="_wywemcbfujk6" w:id="10"/>
      <w:bookmarkEnd w:id="10"/>
      <w:r w:rsidDel="00000000" w:rsidR="00000000" w:rsidRPr="00000000">
        <w:rPr>
          <w:color w:val="1f497d"/>
          <w:rtl w:val="0"/>
        </w:rPr>
        <w:t xml:space="preserve">Proof of Concept</w:t>
      </w:r>
    </w:p>
    <w:p w:rsidR="00000000" w:rsidDel="00000000" w:rsidP="00000000" w:rsidRDefault="00000000" w:rsidRPr="00000000" w14:paraId="000000AD">
      <w:pPr>
        <w:rPr/>
      </w:pPr>
      <w:r w:rsidDel="00000000" w:rsidR="00000000" w:rsidRPr="00000000">
        <w:rPr>
          <w:b w:val="1"/>
          <w:rtl w:val="0"/>
        </w:rPr>
        <w:t xml:space="preserve">payload:</w:t>
      </w:r>
      <w:r w:rsidDel="00000000" w:rsidR="00000000" w:rsidRPr="00000000">
        <w:rPr>
          <w:rtl w:val="0"/>
        </w:rPr>
        <w:t xml:space="preserve">url=https://www.google.com</w:t>
      </w:r>
      <w:r w:rsidDel="00000000" w:rsidR="00000000" w:rsidRPr="00000000">
        <w:rPr>
          <w:rtl w:val="0"/>
        </w:rPr>
      </w:r>
    </w:p>
    <w:p w:rsidR="00000000" w:rsidDel="00000000" w:rsidP="00000000" w:rsidRDefault="00000000" w:rsidRPr="00000000" w14:paraId="000000AE">
      <w:pPr>
        <w:spacing w:after="240" w:lineRule="auto"/>
        <w:jc w:val="both"/>
        <w:rPr>
          <w:rFonts w:ascii="Calibri" w:cs="Calibri" w:eastAsia="Calibri" w:hAnsi="Calibri"/>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022600"/>
            <wp:effectExtent b="0" l="0" r="0" t="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1"/>
        <w:spacing w:after="0" w:lineRule="auto"/>
        <w:ind w:left="0"/>
        <w:rPr>
          <w:color w:val="1f497d"/>
        </w:rPr>
      </w:pPr>
      <w:bookmarkStart w:colFirst="0" w:colLast="0" w:name="_alzya36sul97" w:id="11"/>
      <w:bookmarkEnd w:id="11"/>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spacing w:after="0" w:lineRule="auto"/>
        <w:ind w:left="0"/>
        <w:rPr>
          <w:color w:val="1f497d"/>
        </w:rPr>
      </w:pPr>
      <w:bookmarkStart w:colFirst="0" w:colLast="0" w:name="_nfbhppdlw24v" w:id="12"/>
      <w:bookmarkEnd w:id="12"/>
      <w:r w:rsidDel="00000000" w:rsidR="00000000" w:rsidRPr="00000000">
        <w:rPr>
          <w:color w:val="1f497d"/>
          <w:rtl w:val="0"/>
        </w:rPr>
        <w:t xml:space="preserve">1.4</w:t>
      </w:r>
      <w:r w:rsidDel="00000000" w:rsidR="00000000" w:rsidRPr="00000000">
        <w:rPr>
          <w:color w:val="1f497d"/>
          <w:rtl w:val="0"/>
        </w:rPr>
        <w:t xml:space="preserve">. Patterns Are Important!</w:t>
      </w:r>
    </w:p>
    <w:p w:rsidR="00000000" w:rsidDel="00000000" w:rsidP="00000000" w:rsidRDefault="00000000" w:rsidRPr="00000000" w14:paraId="000000B7">
      <w:pPr>
        <w:rPr/>
      </w:pPr>
      <w:r w:rsidDel="00000000" w:rsidR="00000000" w:rsidRPr="00000000">
        <w:rPr>
          <w:rtl w:val="0"/>
        </w:rPr>
      </w:r>
    </w:p>
    <w:tbl>
      <w:tblPr>
        <w:tblStyle w:val="Table6"/>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75"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tl w:val="0"/>
              </w:rPr>
              <w:t xml:space="preserve">Patterns Are Important!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Open redirection vulnerabilities arise when an application incorporates user-controllable data into the target of a redirection in an unsafe way. An attacker can construct a URL within the application that causes a redirection to an arbitrary external domain. This behavior can be leveraged to facilitate phishing attacks against users of the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A">
            <w:pPr>
              <w:jc w:val="both"/>
              <w:rPr>
                <w:rFonts w:ascii="Calibri" w:cs="Calibri" w:eastAsia="Calibri" w:hAnsi="Calibri"/>
                <w:sz w:val="22"/>
                <w:szCs w:val="22"/>
              </w:rPr>
            </w:pPr>
            <w:hyperlink r:id="rId15">
              <w:r w:rsidDel="00000000" w:rsidR="00000000" w:rsidRPr="00000000">
                <w:rPr>
                  <w:rFonts w:ascii="Calibri" w:cs="Calibri" w:eastAsia="Calibri" w:hAnsi="Calibri"/>
                  <w:color w:val="1155cc"/>
                  <w:sz w:val="22"/>
                  <w:szCs w:val="22"/>
                  <w:u w:val="single"/>
                  <w:rtl w:val="0"/>
                </w:rPr>
                <w:t xml:space="preserve">https://www.bugbountyhunter.org/internship_labs/HTML/open_redirect_lab/lab_4/open_redirect_4_dashboard.php</w:t>
              </w:r>
            </w:hyperlink>
            <w:r w:rsidDel="00000000" w:rsidR="00000000" w:rsidRPr="00000000">
              <w:rPr>
                <w:rtl w:val="0"/>
              </w:rPr>
            </w:r>
          </w:p>
          <w:p w:rsidR="00000000" w:rsidDel="00000000" w:rsidP="00000000" w:rsidRDefault="00000000" w:rsidRPr="00000000" w14:paraId="000000CB">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F">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D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double or triple slashes (// or ///) sanitize those symbols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D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7">
            <w:pPr>
              <w:rPr>
                <w:rFonts w:ascii="Calibri" w:cs="Calibri" w:eastAsia="Calibri" w:hAnsi="Calibri"/>
              </w:rPr>
            </w:pPr>
            <w:hyperlink r:id="rId16">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D8">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DA">
      <w:pPr>
        <w:pStyle w:val="Heading1"/>
        <w:spacing w:after="0" w:lineRule="auto"/>
        <w:ind w:left="0"/>
        <w:rPr>
          <w:color w:val="1f497d"/>
        </w:rPr>
      </w:pPr>
      <w:bookmarkStart w:colFirst="0" w:colLast="0" w:name="_j5yby0om70q5" w:id="13"/>
      <w:bookmarkEnd w:id="13"/>
      <w:r w:rsidDel="00000000" w:rsidR="00000000" w:rsidRPr="00000000">
        <w:rPr>
          <w:rtl w:val="0"/>
        </w:rPr>
      </w:r>
    </w:p>
    <w:p w:rsidR="00000000" w:rsidDel="00000000" w:rsidP="00000000" w:rsidRDefault="00000000" w:rsidRPr="00000000" w14:paraId="000000DB">
      <w:pPr>
        <w:pStyle w:val="Heading1"/>
        <w:spacing w:after="0" w:lineRule="auto"/>
        <w:ind w:left="0"/>
        <w:rPr>
          <w:color w:val="1f497d"/>
        </w:rPr>
      </w:pPr>
      <w:bookmarkStart w:colFirst="0" w:colLast="0" w:name="_1gzedlubr8et" w:id="14"/>
      <w:bookmarkEnd w:id="14"/>
      <w:r w:rsidDel="00000000" w:rsidR="00000000" w:rsidRPr="00000000">
        <w:rPr>
          <w:color w:val="1f497d"/>
          <w:rtl w:val="0"/>
        </w:rPr>
        <w:t xml:space="preserve">Proof of Concept</w:t>
      </w:r>
    </w:p>
    <w:p w:rsidR="00000000" w:rsidDel="00000000" w:rsidP="00000000" w:rsidRDefault="00000000" w:rsidRPr="00000000" w14:paraId="000000D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DD">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url=open_redirect_4_dashboard.php///google.com</w:t>
      </w:r>
    </w:p>
    <w:p w:rsidR="00000000" w:rsidDel="00000000" w:rsidP="00000000" w:rsidRDefault="00000000" w:rsidRPr="00000000" w14:paraId="000000DE">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78100"/>
            <wp:effectExtent b="0" l="0" r="0" t="0"/>
            <wp:docPr id="8"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spacing w:after="0" w:lineRule="auto"/>
        <w:ind w:left="0"/>
        <w:rPr>
          <w:color w:val="1f497d"/>
        </w:rPr>
      </w:pPr>
      <w:bookmarkStart w:colFirst="0" w:colLast="0" w:name="_9cmkipadi790" w:id="15"/>
      <w:bookmarkEnd w:id="15"/>
      <w:r w:rsidDel="00000000" w:rsidR="00000000" w:rsidRPr="00000000">
        <w:rPr>
          <w:color w:val="1f497d"/>
          <w:rtl w:val="0"/>
        </w:rPr>
        <w:t xml:space="preserve">1.5. File Upload!? Redirect IT!</w:t>
      </w:r>
    </w:p>
    <w:p w:rsidR="00000000" w:rsidDel="00000000" w:rsidP="00000000" w:rsidRDefault="00000000" w:rsidRPr="00000000" w14:paraId="000000E0">
      <w:pPr>
        <w:rPr/>
      </w:pPr>
      <w:r w:rsidDel="00000000" w:rsidR="00000000" w:rsidRPr="00000000">
        <w:rPr>
          <w:rtl w:val="0"/>
        </w:rPr>
      </w:r>
    </w:p>
    <w:tbl>
      <w:tblPr>
        <w:tblStyle w:val="Table7"/>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File Upload!? Redirect IT!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Burp suite</w:t>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 The ability to use an authentic application URL, targeting the correct domain and with a valid SSL certificate (if SSL is used), lends credibility to the phishing attack because many users, even if they verify these features, will not notice the subsequent redirection to a different domain. In short, if an attacker is able to redirect the user to a malicious website then it can be termed as Open Redirect.</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3">
            <w:pPr>
              <w:jc w:val="both"/>
              <w:rPr>
                <w:rFonts w:ascii="Calibri" w:cs="Calibri" w:eastAsia="Calibri" w:hAnsi="Calibri"/>
                <w:sz w:val="22"/>
                <w:szCs w:val="22"/>
              </w:rPr>
            </w:pPr>
            <w:hyperlink r:id="rId18">
              <w:r w:rsidDel="00000000" w:rsidR="00000000" w:rsidRPr="00000000">
                <w:rPr>
                  <w:rFonts w:ascii="Calibri" w:cs="Calibri" w:eastAsia="Calibri" w:hAnsi="Calibri"/>
                  <w:color w:val="1155cc"/>
                  <w:sz w:val="22"/>
                  <w:szCs w:val="22"/>
                  <w:u w:val="single"/>
                  <w:rtl w:val="0"/>
                </w:rPr>
                <w:t xml:space="preserve">https://www.bugbountyhunter.org/internship_labs/HTML/open_redirect_lab/lab_5/open_redirect_5.php</w:t>
              </w:r>
            </w:hyperlink>
            <w:r w:rsidDel="00000000" w:rsidR="00000000" w:rsidRPr="00000000">
              <w:rPr>
                <w:rtl w:val="0"/>
              </w:rPr>
            </w:r>
          </w:p>
          <w:p w:rsidR="00000000" w:rsidDel="00000000" w:rsidP="00000000" w:rsidRDefault="00000000" w:rsidRPr="00000000" w14:paraId="000000F4">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8">
            <w:pPr>
              <w:jc w:val="both"/>
              <w:rPr>
                <w:rFonts w:ascii="Calibri" w:cs="Calibri" w:eastAsia="Calibri" w:hAnsi="Calibri"/>
              </w:rPr>
            </w:pPr>
            <w:r w:rsidDel="00000000" w:rsidR="00000000" w:rsidRPr="00000000">
              <w:rPr>
                <w:rFonts w:ascii="Calibri" w:cs="Calibri" w:eastAsia="Calibri" w:hAnsi="Calibri"/>
                <w:sz w:val="22"/>
                <w:szCs w:val="22"/>
                <w:rtl w:val="0"/>
              </w:rPr>
              <w:t xml:space="preserve">What will be the consequences if the vulnerability is not patched?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sanitize the url while passing.</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0">
            <w:pPr>
              <w:rPr>
                <w:rFonts w:ascii="Calibri" w:cs="Calibri" w:eastAsia="Calibri" w:hAnsi="Calibri"/>
              </w:rPr>
            </w:pPr>
            <w:hyperlink r:id="rId19">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02">
      <w:pPr>
        <w:pStyle w:val="Heading1"/>
        <w:spacing w:after="0" w:lineRule="auto"/>
        <w:ind w:left="0"/>
        <w:rPr>
          <w:color w:val="1f497d"/>
        </w:rPr>
      </w:pPr>
      <w:bookmarkStart w:colFirst="0" w:colLast="0" w:name="_iyrved6bv8ul" w:id="16"/>
      <w:bookmarkEnd w:id="16"/>
      <w:r w:rsidDel="00000000" w:rsidR="00000000" w:rsidRPr="00000000">
        <w:rPr>
          <w:rtl w:val="0"/>
        </w:rPr>
      </w:r>
    </w:p>
    <w:p w:rsidR="00000000" w:rsidDel="00000000" w:rsidP="00000000" w:rsidRDefault="00000000" w:rsidRPr="00000000" w14:paraId="00000103">
      <w:pPr>
        <w:pStyle w:val="Heading1"/>
        <w:spacing w:after="0" w:lineRule="auto"/>
        <w:ind w:left="0"/>
        <w:rPr>
          <w:color w:val="1f497d"/>
        </w:rPr>
      </w:pPr>
      <w:bookmarkStart w:colFirst="0" w:colLast="0" w:name="_hlkcmnvhqyfo" w:id="17"/>
      <w:bookmarkEnd w:id="17"/>
      <w:r w:rsidDel="00000000" w:rsidR="00000000" w:rsidRPr="00000000">
        <w:rPr>
          <w:color w:val="1f497d"/>
          <w:rtl w:val="0"/>
        </w:rPr>
        <w:t xml:space="preserve">Proof of Concept</w:t>
      </w:r>
    </w:p>
    <w:p w:rsidR="00000000" w:rsidDel="00000000" w:rsidP="00000000" w:rsidRDefault="00000000" w:rsidRPr="00000000" w14:paraId="0000010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5">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tl w:val="0"/>
        </w:rPr>
      </w:r>
    </w:p>
    <w:p w:rsidR="00000000" w:rsidDel="00000000" w:rsidP="00000000" w:rsidRDefault="00000000" w:rsidRPr="00000000" w14:paraId="00000106">
      <w:pPr>
        <w:pStyle w:val="Heading1"/>
        <w:spacing w:after="0" w:lineRule="auto"/>
        <w:ind w:left="0"/>
        <w:rPr>
          <w:color w:val="1f497d"/>
        </w:rPr>
      </w:pPr>
      <w:bookmarkStart w:colFirst="0" w:colLast="0" w:name="_zeh9kfajtzex" w:id="18"/>
      <w:bookmarkEnd w:id="18"/>
      <w:r w:rsidDel="00000000" w:rsidR="00000000" w:rsidRPr="00000000">
        <w:rPr>
          <w:color w:val="1f497d"/>
          <w:rtl w:val="0"/>
        </w:rPr>
        <w:t xml:space="preserve">1.6. Same Param Twice!</w:t>
      </w:r>
    </w:p>
    <w:p w:rsidR="00000000" w:rsidDel="00000000" w:rsidP="00000000" w:rsidRDefault="00000000" w:rsidRPr="00000000" w14:paraId="00000107">
      <w:pPr>
        <w:rPr/>
      </w:pPr>
      <w:r w:rsidDel="00000000" w:rsidR="00000000" w:rsidRPr="00000000">
        <w:rPr>
          <w:rtl w:val="0"/>
        </w:rPr>
      </w:r>
    </w:p>
    <w:tbl>
      <w:tblPr>
        <w:tblStyle w:val="Table8"/>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A">
            <w:pPr>
              <w:rPr>
                <w:rFonts w:ascii="Calibri" w:cs="Calibri" w:eastAsia="Calibri" w:hAnsi="Calibri"/>
              </w:rPr>
            </w:pPr>
            <w:r w:rsidDel="00000000" w:rsidR="00000000" w:rsidRPr="00000000">
              <w:rPr>
                <w:rFonts w:ascii="Calibri" w:cs="Calibri" w:eastAsia="Calibri" w:hAnsi="Calibri"/>
                <w:rtl w:val="0"/>
              </w:rPr>
              <w:t xml:space="preserve">Same Param Twice!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sz w:val="22"/>
                <w:szCs w:val="22"/>
                <w:rtl w:val="0"/>
              </w:rPr>
              <w:t xml:space="preserve">Tools that you have used to find the vulnerability.</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About the vulnerability and its working</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sz w:val="22"/>
                <w:szCs w:val="22"/>
                <w:rtl w:val="0"/>
              </w:rPr>
              <w:t xml:space="preserve">Automated Tools / 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A">
            <w:pPr>
              <w:jc w:val="both"/>
              <w:rPr>
                <w:rFonts w:ascii="Calibri" w:cs="Calibri" w:eastAsia="Calibri" w:hAnsi="Calibri"/>
                <w:sz w:val="22"/>
                <w:szCs w:val="22"/>
              </w:rPr>
            </w:pPr>
            <w:hyperlink r:id="rId20">
              <w:r w:rsidDel="00000000" w:rsidR="00000000" w:rsidRPr="00000000">
                <w:rPr>
                  <w:rFonts w:ascii="Calibri" w:cs="Calibri" w:eastAsia="Calibri" w:hAnsi="Calibri"/>
                  <w:color w:val="1155cc"/>
                  <w:sz w:val="22"/>
                  <w:szCs w:val="22"/>
                  <w:u w:val="single"/>
                  <w:rtl w:val="0"/>
                </w:rPr>
                <w:t xml:space="preserve">https://www.bugbountyhunter.org/internship_labs/HTML/open_redirect_lab/lab_6/open_redirect_6_dashboard.php</w:t>
              </w:r>
            </w:hyperlink>
            <w:r w:rsidDel="00000000" w:rsidR="00000000" w:rsidRPr="00000000">
              <w:rPr>
                <w:rtl w:val="0"/>
              </w:rPr>
            </w:r>
          </w:p>
          <w:p w:rsidR="00000000" w:rsidDel="00000000" w:rsidP="00000000" w:rsidRDefault="00000000" w:rsidRPr="00000000" w14:paraId="0000011B">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F">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account take over.the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sanitize the url.</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7">
            <w:pPr>
              <w:rPr>
                <w:rFonts w:ascii="Calibri" w:cs="Calibri" w:eastAsia="Calibri" w:hAnsi="Calibri"/>
              </w:rPr>
            </w:pPr>
            <w:hyperlink r:id="rId21">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29">
      <w:pPr>
        <w:pStyle w:val="Heading1"/>
        <w:spacing w:after="0" w:lineRule="auto"/>
        <w:ind w:left="0"/>
        <w:rPr>
          <w:color w:val="1f497d"/>
        </w:rPr>
      </w:pPr>
      <w:bookmarkStart w:colFirst="0" w:colLast="0" w:name="_3fxswvdw210v" w:id="19"/>
      <w:bookmarkEnd w:id="19"/>
      <w:r w:rsidDel="00000000" w:rsidR="00000000" w:rsidRPr="00000000">
        <w:rPr>
          <w:rtl w:val="0"/>
        </w:rPr>
      </w:r>
    </w:p>
    <w:p w:rsidR="00000000" w:rsidDel="00000000" w:rsidP="00000000" w:rsidRDefault="00000000" w:rsidRPr="00000000" w14:paraId="0000012A">
      <w:pPr>
        <w:pStyle w:val="Heading1"/>
        <w:spacing w:after="0" w:lineRule="auto"/>
        <w:ind w:left="0"/>
        <w:rPr>
          <w:color w:val="1f497d"/>
        </w:rPr>
      </w:pPr>
      <w:bookmarkStart w:colFirst="0" w:colLast="0" w:name="_fs1um1f85hwn" w:id="20"/>
      <w:bookmarkEnd w:id="20"/>
      <w:r w:rsidDel="00000000" w:rsidR="00000000" w:rsidRPr="00000000">
        <w:rPr>
          <w:color w:val="1f497d"/>
          <w:rtl w:val="0"/>
        </w:rPr>
        <w:t xml:space="preserve">Proof of Concept</w:t>
      </w:r>
    </w:p>
    <w:p w:rsidR="00000000" w:rsidDel="00000000" w:rsidP="00000000" w:rsidRDefault="00000000" w:rsidRPr="00000000" w14:paraId="0000012B">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url=open_redirect_6_dashboard.php@google.com</w:t>
      </w:r>
    </w:p>
    <w:p w:rsidR="00000000" w:rsidDel="00000000" w:rsidP="00000000" w:rsidRDefault="00000000" w:rsidRPr="00000000" w14:paraId="0000012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D">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654300"/>
            <wp:effectExtent b="0" l="0" r="0" t="0"/>
            <wp:docPr id="14"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1"/>
        <w:spacing w:after="0" w:lineRule="auto"/>
        <w:ind w:left="0"/>
        <w:rPr>
          <w:color w:val="1f497d"/>
        </w:rPr>
      </w:pPr>
      <w:bookmarkStart w:colFirst="0" w:colLast="0" w:name="_yvowr7awnnal" w:id="21"/>
      <w:bookmarkEnd w:id="21"/>
      <w:r w:rsidDel="00000000" w:rsidR="00000000" w:rsidRPr="00000000">
        <w:rPr>
          <w:color w:val="1f497d"/>
          <w:rtl w:val="0"/>
        </w:rPr>
        <w:t xml:space="preserve">1.7. Domains ? Not Always!</w:t>
      </w:r>
    </w:p>
    <w:p w:rsidR="00000000" w:rsidDel="00000000" w:rsidP="00000000" w:rsidRDefault="00000000" w:rsidRPr="00000000" w14:paraId="0000012F">
      <w:pPr>
        <w:rPr/>
      </w:pPr>
      <w:r w:rsidDel="00000000" w:rsidR="00000000" w:rsidRPr="00000000">
        <w:rPr>
          <w:rtl w:val="0"/>
        </w:rPr>
      </w:r>
    </w:p>
    <w:tbl>
      <w:tblPr>
        <w:tblStyle w:val="Table9"/>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Domains ? Not Always!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2">
            <w:pPr>
              <w:jc w:val="both"/>
              <w:rPr>
                <w:rFonts w:ascii="Calibri" w:cs="Calibri" w:eastAsia="Calibri" w:hAnsi="Calibri"/>
                <w:sz w:val="22"/>
                <w:szCs w:val="22"/>
              </w:rPr>
            </w:pPr>
            <w:hyperlink r:id="rId23">
              <w:r w:rsidDel="00000000" w:rsidR="00000000" w:rsidRPr="00000000">
                <w:rPr>
                  <w:rFonts w:ascii="Calibri" w:cs="Calibri" w:eastAsia="Calibri" w:hAnsi="Calibri"/>
                  <w:color w:val="1155cc"/>
                  <w:sz w:val="22"/>
                  <w:szCs w:val="22"/>
                  <w:u w:val="single"/>
                  <w:rtl w:val="0"/>
                </w:rPr>
                <w:t xml:space="preserve">https://www.bugbountyhunter.org/internship_labs/HTML/open_redirect_lab/lab_7/open_redirect_7_dashboard.php</w:t>
              </w:r>
            </w:hyperlink>
            <w:r w:rsidDel="00000000" w:rsidR="00000000" w:rsidRPr="00000000">
              <w:rPr>
                <w:rtl w:val="0"/>
              </w:rPr>
            </w:r>
          </w:p>
          <w:p w:rsidR="00000000" w:rsidDel="00000000" w:rsidP="00000000" w:rsidRDefault="00000000" w:rsidRPr="00000000" w14:paraId="00000143">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7">
            <w:pPr>
              <w:jc w:val="both"/>
              <w:rPr>
                <w:rFonts w:ascii="Calibri" w:cs="Calibri" w:eastAsia="Calibri" w:hAnsi="Calibri"/>
              </w:rPr>
            </w:pPr>
            <w:r w:rsidDel="00000000" w:rsidR="00000000" w:rsidRPr="00000000">
              <w:rPr>
                <w:rFonts w:ascii="Calibri" w:cs="Calibri" w:eastAsia="Calibri" w:hAnsi="Calibri"/>
                <w:sz w:val="22"/>
                <w:szCs w:val="22"/>
                <w:rtl w:val="0"/>
              </w:rPr>
              <w:t xml:space="preserve">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the parameter in url tab.</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F">
            <w:pPr>
              <w:rPr>
                <w:rFonts w:ascii="Calibri" w:cs="Calibri" w:eastAsia="Calibri" w:hAnsi="Calibri"/>
              </w:rPr>
            </w:pPr>
            <w:hyperlink r:id="rId24">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51">
      <w:pPr>
        <w:pStyle w:val="Heading1"/>
        <w:spacing w:after="0" w:lineRule="auto"/>
        <w:ind w:left="0"/>
        <w:rPr>
          <w:color w:val="1f497d"/>
        </w:rPr>
      </w:pPr>
      <w:bookmarkStart w:colFirst="0" w:colLast="0" w:name="_jdlc0ayvhdfv" w:id="22"/>
      <w:bookmarkEnd w:id="22"/>
      <w:r w:rsidDel="00000000" w:rsidR="00000000" w:rsidRPr="00000000">
        <w:rPr>
          <w:rtl w:val="0"/>
        </w:rPr>
      </w:r>
    </w:p>
    <w:p w:rsidR="00000000" w:rsidDel="00000000" w:rsidP="00000000" w:rsidRDefault="00000000" w:rsidRPr="00000000" w14:paraId="00000152">
      <w:pPr>
        <w:pStyle w:val="Heading1"/>
        <w:spacing w:after="0" w:lineRule="auto"/>
        <w:ind w:left="0"/>
        <w:rPr>
          <w:color w:val="1f497d"/>
        </w:rPr>
      </w:pPr>
      <w:bookmarkStart w:colFirst="0" w:colLast="0" w:name="_7kj667o59u54" w:id="23"/>
      <w:bookmarkEnd w:id="23"/>
      <w:r w:rsidDel="00000000" w:rsidR="00000000" w:rsidRPr="00000000">
        <w:rPr>
          <w:color w:val="1f497d"/>
          <w:rtl w:val="0"/>
        </w:rPr>
        <w:t xml:space="preserve">Proof of Concept</w:t>
      </w:r>
    </w:p>
    <w:p w:rsidR="00000000" w:rsidDel="00000000" w:rsidP="00000000" w:rsidRDefault="00000000" w:rsidRPr="00000000" w14:paraId="00000153">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url=www.google.com</w:t>
      </w:r>
    </w:p>
    <w:p w:rsidR="00000000" w:rsidDel="00000000" w:rsidP="00000000" w:rsidRDefault="00000000" w:rsidRPr="00000000" w14:paraId="0000015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654300"/>
            <wp:effectExtent b="0" l="0" r="0" t="0"/>
            <wp:docPr id="3"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1"/>
        <w:spacing w:after="0" w:lineRule="auto"/>
        <w:ind w:left="0"/>
        <w:rPr>
          <w:color w:val="1f497d"/>
        </w:rPr>
      </w:pPr>
      <w:bookmarkStart w:colFirst="0" w:colLast="0" w:name="_8haqhdfioz9g" w:id="24"/>
      <w:bookmarkEnd w:id="24"/>
      <w:r w:rsidDel="00000000" w:rsidR="00000000" w:rsidRPr="00000000">
        <w:rPr>
          <w:color w:val="1f497d"/>
          <w:rtl w:val="0"/>
        </w:rPr>
        <w:t xml:space="preserve">1.8. Style Digit Symbols &lt;3</w:t>
      </w:r>
    </w:p>
    <w:p w:rsidR="00000000" w:rsidDel="00000000" w:rsidP="00000000" w:rsidRDefault="00000000" w:rsidRPr="00000000" w14:paraId="00000156">
      <w:pPr>
        <w:rPr/>
      </w:pPr>
      <w:r w:rsidDel="00000000" w:rsidR="00000000" w:rsidRPr="00000000">
        <w:rPr>
          <w:rtl w:val="0"/>
        </w:rPr>
      </w:r>
    </w:p>
    <w:tbl>
      <w:tblPr>
        <w:tblStyle w:val="Table10"/>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9">
            <w:pPr>
              <w:rPr>
                <w:rFonts w:ascii="Calibri" w:cs="Calibri" w:eastAsia="Calibri" w:hAnsi="Calibri"/>
              </w:rPr>
            </w:pPr>
            <w:r w:rsidDel="00000000" w:rsidR="00000000" w:rsidRPr="00000000">
              <w:rPr>
                <w:rFonts w:ascii="Calibri" w:cs="Calibri" w:eastAsia="Calibri" w:hAnsi="Calibri"/>
                <w:rtl w:val="0"/>
              </w:rPr>
              <w:t xml:space="preserve">Style Digit Symbols &lt;3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D">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 The ability to use an authentic application URL, targeting the correct domain and with a valid SSL certificate (if SSL is used), lends credibility to the phishing attack because many users, even if they verify these features, will not notice the subsequent redirection to a different domain. In short, if an attacker is able to redirect the user to a malicious website then it can be termed as Open Redirect.</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9">
            <w:pPr>
              <w:jc w:val="both"/>
              <w:rPr>
                <w:rFonts w:ascii="Calibri" w:cs="Calibri" w:eastAsia="Calibri" w:hAnsi="Calibri"/>
                <w:sz w:val="22"/>
                <w:szCs w:val="22"/>
              </w:rPr>
            </w:pPr>
            <w:hyperlink r:id="rId26">
              <w:r w:rsidDel="00000000" w:rsidR="00000000" w:rsidRPr="00000000">
                <w:rPr>
                  <w:rFonts w:ascii="Calibri" w:cs="Calibri" w:eastAsia="Calibri" w:hAnsi="Calibri"/>
                  <w:color w:val="1155cc"/>
                  <w:sz w:val="22"/>
                  <w:szCs w:val="22"/>
                  <w:u w:val="single"/>
                  <w:rtl w:val="0"/>
                </w:rPr>
                <w:t xml:space="preserve">https://www.bugbountyhunter.org/internship_labs/HTML/open_redirect_lab/lab_8/open_redirect_8_dashboard.php</w:t>
              </w:r>
            </w:hyperlink>
            <w:r w:rsidDel="00000000" w:rsidR="00000000" w:rsidRPr="00000000">
              <w:rPr>
                <w:rtl w:val="0"/>
              </w:rPr>
            </w:r>
          </w:p>
          <w:p w:rsidR="00000000" w:rsidDel="00000000" w:rsidP="00000000" w:rsidRDefault="00000000" w:rsidRPr="00000000" w14:paraId="0000016A">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E">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account takeover .</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those ip in the url parameter.</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6">
            <w:pPr>
              <w:rPr>
                <w:rFonts w:ascii="Calibri" w:cs="Calibri" w:eastAsia="Calibri" w:hAnsi="Calibri"/>
              </w:rPr>
            </w:pPr>
            <w:hyperlink r:id="rId27">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78">
      <w:pPr>
        <w:pStyle w:val="Heading1"/>
        <w:spacing w:after="0" w:lineRule="auto"/>
        <w:ind w:left="0"/>
        <w:rPr>
          <w:color w:val="1f497d"/>
        </w:rPr>
      </w:pPr>
      <w:bookmarkStart w:colFirst="0" w:colLast="0" w:name="_y1jc7nvud1c1" w:id="25"/>
      <w:bookmarkEnd w:id="25"/>
      <w:r w:rsidDel="00000000" w:rsidR="00000000" w:rsidRPr="00000000">
        <w:rPr>
          <w:rtl w:val="0"/>
        </w:rPr>
      </w:r>
    </w:p>
    <w:p w:rsidR="00000000" w:rsidDel="00000000" w:rsidP="00000000" w:rsidRDefault="00000000" w:rsidRPr="00000000" w14:paraId="00000179">
      <w:pPr>
        <w:pStyle w:val="Heading1"/>
        <w:spacing w:after="0" w:lineRule="auto"/>
        <w:ind w:left="0"/>
        <w:rPr>
          <w:color w:val="1f497d"/>
        </w:rPr>
      </w:pPr>
      <w:bookmarkStart w:colFirst="0" w:colLast="0" w:name="_ghr5n63bovss" w:id="26"/>
      <w:bookmarkEnd w:id="26"/>
      <w:r w:rsidDel="00000000" w:rsidR="00000000" w:rsidRPr="00000000">
        <w:rPr>
          <w:color w:val="1f497d"/>
          <w:rtl w:val="0"/>
        </w:rPr>
        <w:t xml:space="preserve">Proof of Concept</w:t>
      </w:r>
    </w:p>
    <w:p w:rsidR="00000000" w:rsidDel="00000000" w:rsidP="00000000" w:rsidRDefault="00000000" w:rsidRPr="00000000" w14:paraId="0000017A">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url=172.217.167.132</w:t>
      </w:r>
    </w:p>
    <w:p w:rsidR="00000000" w:rsidDel="00000000" w:rsidP="00000000" w:rsidRDefault="00000000" w:rsidRPr="00000000" w14:paraId="0000017B">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40000"/>
            <wp:effectExtent b="0" l="0" r="0" t="0"/>
            <wp:docPr id="10"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1"/>
        <w:spacing w:after="0" w:lineRule="auto"/>
        <w:ind w:left="0"/>
        <w:rPr>
          <w:color w:val="1f497d"/>
        </w:rPr>
      </w:pPr>
      <w:bookmarkStart w:colFirst="0" w:colLast="0" w:name="_a19259im1q3u" w:id="27"/>
      <w:bookmarkEnd w:id="27"/>
      <w:r w:rsidDel="00000000" w:rsidR="00000000" w:rsidRPr="00000000">
        <w:rPr>
          <w:color w:val="1f497d"/>
          <w:rtl w:val="0"/>
        </w:rPr>
        <w:t xml:space="preserve">2. Exchangeable Image File Format</w:t>
      </w:r>
    </w:p>
    <w:p w:rsidR="00000000" w:rsidDel="00000000" w:rsidP="00000000" w:rsidRDefault="00000000" w:rsidRPr="00000000" w14:paraId="0000017D">
      <w:pPr>
        <w:rPr/>
      </w:pPr>
      <w:r w:rsidDel="00000000" w:rsidR="00000000" w:rsidRPr="00000000">
        <w:rPr>
          <w:rtl w:val="0"/>
        </w:rPr>
      </w:r>
    </w:p>
    <w:tbl>
      <w:tblPr>
        <w:tblStyle w:val="Table11"/>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tl w:val="0"/>
              </w:rPr>
              <w:t xml:space="preserve">Exchangeable Image File Format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Medium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4">
            <w:pPr>
              <w:rPr>
                <w:rFonts w:ascii="Calibri" w:cs="Calibri" w:eastAsia="Calibri" w:hAnsi="Calibri"/>
                <w:sz w:val="22"/>
                <w:szCs w:val="22"/>
              </w:rPr>
            </w:pPr>
            <w:hyperlink r:id="rId29">
              <w:r w:rsidDel="00000000" w:rsidR="00000000" w:rsidRPr="00000000">
                <w:rPr>
                  <w:rFonts w:ascii="Calibri" w:cs="Calibri" w:eastAsia="Calibri" w:hAnsi="Calibri"/>
                  <w:color w:val="1155cc"/>
                  <w:sz w:val="22"/>
                  <w:szCs w:val="22"/>
                  <w:u w:val="single"/>
                  <w:rtl w:val="0"/>
                </w:rPr>
                <w:t xml:space="preserve">http://exif.regex.info/exif.cgi</w:t>
              </w:r>
            </w:hyperlink>
            <w:r w:rsidDel="00000000" w:rsidR="00000000" w:rsidRPr="00000000">
              <w:rPr>
                <w:rtl w:val="0"/>
              </w:rPr>
            </w:r>
          </w:p>
          <w:p w:rsidR="00000000" w:rsidDel="00000000" w:rsidP="00000000" w:rsidRDefault="00000000" w:rsidRPr="00000000" w14:paraId="00000185">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EXIF Data stores sensitive information like Geo-location, Date, Name of the camera, Modified date, Time, Sensing Method, File Source, Type of compression etc. in the photos you click. Now this data resides in every photo you take using cameras. Whenever you upload a picture on a website and if the website does not strip these sensitive data then this could lead to sensitive data exposure like the Geo-location, Date of the photo, Time of the photo, Camera used etc.</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D">
            <w:pPr>
              <w:rPr>
                <w:rFonts w:ascii="Calibri" w:cs="Calibri" w:eastAsia="Calibri" w:hAnsi="Calibri"/>
              </w:rPr>
            </w:pPr>
            <w:r w:rsidDel="00000000" w:rsidR="00000000" w:rsidRPr="00000000">
              <w:rPr>
                <w:rFonts w:ascii="Calibri" w:cs="Calibri" w:eastAsia="Calibri" w:hAnsi="Calibri"/>
                <w:sz w:val="22"/>
                <w:szCs w:val="22"/>
                <w:rtl w:val="0"/>
              </w:rPr>
              <w:t xml:space="preserve">Automated Tools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1">
            <w:pPr>
              <w:jc w:val="both"/>
              <w:rPr>
                <w:rFonts w:ascii="Calibri" w:cs="Calibri" w:eastAsia="Calibri" w:hAnsi="Calibri"/>
                <w:sz w:val="22"/>
                <w:szCs w:val="22"/>
              </w:rPr>
            </w:pPr>
            <w:hyperlink r:id="rId30">
              <w:r w:rsidDel="00000000" w:rsidR="00000000" w:rsidRPr="00000000">
                <w:rPr>
                  <w:rFonts w:ascii="Calibri" w:cs="Calibri" w:eastAsia="Calibri" w:hAnsi="Calibri"/>
                  <w:color w:val="1155cc"/>
                  <w:sz w:val="22"/>
                  <w:szCs w:val="22"/>
                  <w:u w:val="single"/>
                  <w:rtl w:val="0"/>
                </w:rPr>
                <w:t xml:space="preserve">https://www.bugbountyhunter.org/internship_labs/HTML/exif_lab/lab_1/exif.php</w:t>
              </w:r>
            </w:hyperlink>
            <w:r w:rsidDel="00000000" w:rsidR="00000000" w:rsidRPr="00000000">
              <w:rPr>
                <w:rtl w:val="0"/>
              </w:rPr>
            </w:r>
          </w:p>
          <w:p w:rsidR="00000000" w:rsidDel="00000000" w:rsidP="00000000" w:rsidRDefault="00000000" w:rsidRPr="00000000" w14:paraId="00000192">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6">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extract location info and some sensitive data like focal length etc...</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strip those sensitive data like latitude and longitude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E">
            <w:pPr>
              <w:rPr>
                <w:rFonts w:ascii="Calibri" w:cs="Calibri" w:eastAsia="Calibri" w:hAnsi="Calibri"/>
              </w:rPr>
            </w:pPr>
            <w:r w:rsidDel="00000000" w:rsidR="00000000" w:rsidRPr="00000000">
              <w:rPr>
                <w:rFonts w:ascii="Calibri" w:cs="Calibri" w:eastAsia="Calibri" w:hAnsi="Calibri"/>
                <w:rtl w:val="0"/>
              </w:rPr>
              <w:t xml:space="preserve">https://photographylife.com/what-is-exif-data</w:t>
            </w:r>
          </w:p>
        </w:tc>
      </w:tr>
    </w:tbl>
    <w:p w:rsidR="00000000" w:rsidDel="00000000" w:rsidP="00000000" w:rsidRDefault="00000000" w:rsidRPr="00000000" w14:paraId="000001A0">
      <w:pPr>
        <w:pStyle w:val="Heading1"/>
        <w:spacing w:after="0" w:lineRule="auto"/>
        <w:ind w:left="0"/>
        <w:rPr>
          <w:color w:val="1f497d"/>
        </w:rPr>
      </w:pPr>
      <w:bookmarkStart w:colFirst="0" w:colLast="0" w:name="_9v6n5pkco92c" w:id="28"/>
      <w:bookmarkEnd w:id="28"/>
      <w:r w:rsidDel="00000000" w:rsidR="00000000" w:rsidRPr="00000000">
        <w:rPr>
          <w:rtl w:val="0"/>
        </w:rPr>
      </w:r>
    </w:p>
    <w:p w:rsidR="00000000" w:rsidDel="00000000" w:rsidP="00000000" w:rsidRDefault="00000000" w:rsidRPr="00000000" w14:paraId="000001A1">
      <w:pPr>
        <w:pStyle w:val="Heading1"/>
        <w:spacing w:after="0" w:lineRule="auto"/>
        <w:ind w:left="0"/>
        <w:rPr>
          <w:color w:val="1f497d"/>
        </w:rPr>
      </w:pPr>
      <w:bookmarkStart w:colFirst="0" w:colLast="0" w:name="_ro1j52imrbz8" w:id="29"/>
      <w:bookmarkEnd w:id="29"/>
      <w:r w:rsidDel="00000000" w:rsidR="00000000" w:rsidRPr="00000000">
        <w:rPr>
          <w:color w:val="1f497d"/>
          <w:rtl w:val="0"/>
        </w:rPr>
        <w:t xml:space="preserve">Proof of Concept</w:t>
      </w:r>
    </w:p>
    <w:p w:rsidR="00000000" w:rsidDel="00000000" w:rsidP="00000000" w:rsidRDefault="00000000" w:rsidRPr="00000000" w14:paraId="000001A2">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A4">
      <w:pPr>
        <w:numPr>
          <w:ilvl w:val="0"/>
          <w:numId w:val="1"/>
        </w:numPr>
        <w:spacing w:after="200" w:line="276" w:lineRule="auto"/>
        <w:ind w:left="720" w:hanging="360"/>
        <w:rPr>
          <w:rFonts w:ascii="Calibri" w:cs="Calibri" w:eastAsia="Calibri" w:hAnsi="Calibri"/>
          <w:b w:val="1"/>
          <w:u w:val="none"/>
        </w:rPr>
      </w:pPr>
      <w:r w:rsidDel="00000000" w:rsidR="00000000" w:rsidRPr="00000000">
        <w:rPr>
          <w:rtl w:val="0"/>
        </w:rPr>
      </w:r>
    </w:p>
    <w:sectPr>
      <w:headerReference r:id="rId43" w:type="default"/>
      <w:pgSz w:h="16838" w:w="11906" w:orient="portrait"/>
      <w:pgMar w:bottom="1440" w:top="1440" w:left="1440" w:right="1440" w:header="648"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Calibri" w:cs="Calibri" w:eastAsia="Calibri" w:hAnsi="Calibri"/>
      <w:b w:val="1"/>
      <w:sz w:val="32"/>
      <w:szCs w:val="32"/>
    </w:rPr>
  </w:style>
  <w:style w:type="paragraph" w:styleId="Heading2">
    <w:name w:val="heading 2"/>
    <w:basedOn w:val="Normal"/>
    <w:next w:val="Normal"/>
    <w:pPr>
      <w:keepNext w:val="1"/>
      <w:spacing w:after="60" w:before="240" w:lineRule="auto"/>
      <w:ind w:left="792" w:hanging="432"/>
    </w:pPr>
    <w:rPr>
      <w:rFonts w:ascii="Calibri" w:cs="Calibri" w:eastAsia="Calibri" w:hAnsi="Calibri"/>
      <w:b w:val="1"/>
      <w:sz w:val="28"/>
      <w:szCs w:val="28"/>
    </w:rPr>
  </w:style>
  <w:style w:type="paragraph" w:styleId="Heading3">
    <w:name w:val="heading 3"/>
    <w:basedOn w:val="Normal"/>
    <w:next w:val="Normal"/>
    <w:pPr>
      <w:keepNext w:val="1"/>
      <w:spacing w:after="60" w:before="240" w:lineRule="auto"/>
      <w:ind w:left="1224" w:hanging="504.00000000000006"/>
    </w:pPr>
    <w:rPr>
      <w:rFonts w:ascii="Cambria" w:cs="Cambria" w:eastAsia="Cambria" w:hAnsi="Cambria"/>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color w:val="31849b"/>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www.bugbountyhunter.org/internship_labs/HTML/open_redirect_lab/lab_6/open_redirect_6_dashboard.php" TargetMode="External"/><Relationship Id="rId42" Type="http://schemas.openxmlformats.org/officeDocument/2006/relationships/image" Target="media/image15.png"/><Relationship Id="rId41" Type="http://schemas.openxmlformats.org/officeDocument/2006/relationships/image" Target="media/image8.png"/><Relationship Id="rId22" Type="http://schemas.openxmlformats.org/officeDocument/2006/relationships/image" Target="media/image7.jpg"/><Relationship Id="rId21" Type="http://schemas.openxmlformats.org/officeDocument/2006/relationships/hyperlink" Target="https://www.hacksplaining.com/prevention/open-redirects" TargetMode="External"/><Relationship Id="rId43" Type="http://schemas.openxmlformats.org/officeDocument/2006/relationships/header" Target="header1.xml"/><Relationship Id="rId24" Type="http://schemas.openxmlformats.org/officeDocument/2006/relationships/hyperlink" Target="https://www.hacksplaining.com/prevention/open-redirects" TargetMode="External"/><Relationship Id="rId23" Type="http://schemas.openxmlformats.org/officeDocument/2006/relationships/hyperlink" Target="https://www.bugbountyhunter.org/internship_labs/HTML/open_redirect_lab/lab_7/open_redirect_7_dashboard.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ugbountyhunter.org/internship_labs/HTML/open_redirect_lab/lab_2/open_redirect_2.php" TargetMode="External"/><Relationship Id="rId26" Type="http://schemas.openxmlformats.org/officeDocument/2006/relationships/hyperlink" Target="https://www.bugbountyhunter.org/internship_labs/HTML/open_redirect_lab/lab_8/open_redirect_8_dashboard.php" TargetMode="External"/><Relationship Id="rId25" Type="http://schemas.openxmlformats.org/officeDocument/2006/relationships/image" Target="media/image4.jpg"/><Relationship Id="rId28" Type="http://schemas.openxmlformats.org/officeDocument/2006/relationships/image" Target="media/image6.jpg"/><Relationship Id="rId27" Type="http://schemas.openxmlformats.org/officeDocument/2006/relationships/hyperlink" Target="https://www.hacksplaining.com/prevention/open-redirects" TargetMode="External"/><Relationship Id="rId5" Type="http://schemas.openxmlformats.org/officeDocument/2006/relationships/styles" Target="styles.xml"/><Relationship Id="rId6" Type="http://schemas.openxmlformats.org/officeDocument/2006/relationships/hyperlink" Target="https://www.bugbountyhunter.org/internship_labs/" TargetMode="External"/><Relationship Id="rId29" Type="http://schemas.openxmlformats.org/officeDocument/2006/relationships/hyperlink" Target="http://exif.regex.info/exif.cgi" TargetMode="External"/><Relationship Id="rId7" Type="http://schemas.openxmlformats.org/officeDocument/2006/relationships/hyperlink" Target="https://www.hacksplaining.com/prevention/open-redirects" TargetMode="External"/><Relationship Id="rId8" Type="http://schemas.openxmlformats.org/officeDocument/2006/relationships/image" Target="media/image12.jpg"/><Relationship Id="rId31" Type="http://schemas.openxmlformats.org/officeDocument/2006/relationships/image" Target="media/image5.png"/><Relationship Id="rId30" Type="http://schemas.openxmlformats.org/officeDocument/2006/relationships/hyperlink" Target="https://www.bugbountyhunter.org/internship_labs/HTML/exif_lab/lab_1/exif.php" TargetMode="External"/><Relationship Id="rId11" Type="http://schemas.openxmlformats.org/officeDocument/2006/relationships/image" Target="media/image1.jpg"/><Relationship Id="rId33" Type="http://schemas.openxmlformats.org/officeDocument/2006/relationships/image" Target="media/image18.png"/><Relationship Id="rId10" Type="http://schemas.openxmlformats.org/officeDocument/2006/relationships/hyperlink" Target="https://www.hacksplaining.com/prevention/open-redirects" TargetMode="External"/><Relationship Id="rId32" Type="http://schemas.openxmlformats.org/officeDocument/2006/relationships/image" Target="media/image19.png"/><Relationship Id="rId13" Type="http://schemas.openxmlformats.org/officeDocument/2006/relationships/hyperlink" Target="https://portswigger.net/kb/issues/00500100_open-redirection-reflected" TargetMode="External"/><Relationship Id="rId35" Type="http://schemas.openxmlformats.org/officeDocument/2006/relationships/image" Target="media/image2.png"/><Relationship Id="rId12" Type="http://schemas.openxmlformats.org/officeDocument/2006/relationships/hyperlink" Target="https://www.bugbountyhunter.org/internship_labs/HTML/open_redirect_lab/lab_3/open_redirect_3_dashboard.php" TargetMode="External"/><Relationship Id="rId34" Type="http://schemas.openxmlformats.org/officeDocument/2006/relationships/image" Target="media/image10.png"/><Relationship Id="rId15" Type="http://schemas.openxmlformats.org/officeDocument/2006/relationships/hyperlink" Target="https://www.bugbountyhunter.org/internship_labs/HTML/open_redirect_lab/lab_4/open_redirect_4_dashboard.php" TargetMode="External"/><Relationship Id="rId37" Type="http://schemas.openxmlformats.org/officeDocument/2006/relationships/image" Target="media/image16.png"/><Relationship Id="rId14" Type="http://schemas.openxmlformats.org/officeDocument/2006/relationships/image" Target="media/image17.jpg"/><Relationship Id="rId36" Type="http://schemas.openxmlformats.org/officeDocument/2006/relationships/image" Target="media/image14.png"/><Relationship Id="rId17" Type="http://schemas.openxmlformats.org/officeDocument/2006/relationships/image" Target="media/image13.jpg"/><Relationship Id="rId39" Type="http://schemas.openxmlformats.org/officeDocument/2006/relationships/image" Target="media/image3.png"/><Relationship Id="rId16" Type="http://schemas.openxmlformats.org/officeDocument/2006/relationships/hyperlink" Target="https://www.hacksplaining.com/prevention/open-redirects" TargetMode="External"/><Relationship Id="rId38" Type="http://schemas.openxmlformats.org/officeDocument/2006/relationships/image" Target="media/image11.png"/><Relationship Id="rId19" Type="http://schemas.openxmlformats.org/officeDocument/2006/relationships/hyperlink" Target="https://www.hacksplaining.com/prevention/open-redirects" TargetMode="External"/><Relationship Id="rId18" Type="http://schemas.openxmlformats.org/officeDocument/2006/relationships/hyperlink" Target="https://www.bugbountyhunter.org/internship_labs/HTML/open_redirect_lab/lab_5/open_redirect_5.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